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55" w:rsidRPr="006A7555" w:rsidRDefault="006A7555" w:rsidP="006A7555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A7555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:rsidR="006A7555" w:rsidRPr="006A7555" w:rsidRDefault="006A7555" w:rsidP="006A7555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6A7555" w:rsidRPr="006A7555" w:rsidRDefault="00E64DF5" w:rsidP="006A7555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Termeni şi Condiţii de Prestare</w:t>
      </w:r>
      <w:r w:rsidR="006A7555" w:rsidRPr="006A7555">
        <w:rPr>
          <w:rFonts w:cstheme="minorHAnsi"/>
          <w:b/>
          <w:u w:val="single"/>
        </w:rPr>
        <w:t>*</w:t>
      </w:r>
      <w:r w:rsidR="006A7555" w:rsidRPr="006A7555">
        <w:rPr>
          <w:rFonts w:cstheme="minorHAnsi"/>
          <w:b/>
          <w:u w:val="single"/>
          <w:vertAlign w:val="superscript"/>
        </w:rPr>
        <w:footnoteReference w:id="1"/>
      </w:r>
    </w:p>
    <w:p w:rsidR="006A7555" w:rsidRPr="00344494" w:rsidRDefault="006A7555" w:rsidP="006A7555">
      <w:pPr>
        <w:tabs>
          <w:tab w:val="left" w:pos="-720"/>
        </w:tabs>
        <w:suppressAutoHyphens/>
        <w:spacing w:after="0" w:line="240" w:lineRule="auto"/>
        <w:jc w:val="center"/>
        <w:rPr>
          <w:rFonts w:cstheme="minorHAnsi"/>
          <w:b/>
        </w:rPr>
      </w:pPr>
      <w:r w:rsidRPr="006A7555">
        <w:rPr>
          <w:rFonts w:eastAsia="Times New Roman" w:cstheme="minorHAnsi"/>
          <w:b/>
          <w:szCs w:val="20"/>
        </w:rPr>
        <w:t xml:space="preserve">Achiziția de </w:t>
      </w:r>
      <w:r w:rsidR="006C040F" w:rsidRPr="00344494">
        <w:rPr>
          <w:rFonts w:cstheme="minorHAnsi"/>
          <w:b/>
        </w:rPr>
        <w:t xml:space="preserve">servicii de </w:t>
      </w:r>
      <w:r w:rsidR="00FE64B6">
        <w:rPr>
          <w:rFonts w:cstheme="minorHAnsi"/>
          <w:b/>
        </w:rPr>
        <w:t>editare carte</w:t>
      </w:r>
    </w:p>
    <w:p w:rsidR="006C040F" w:rsidRPr="006A7555" w:rsidRDefault="006C040F" w:rsidP="006A7555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color w:val="3366FF"/>
          <w:szCs w:val="20"/>
        </w:rPr>
      </w:pPr>
    </w:p>
    <w:p w:rsidR="006A7555" w:rsidRPr="006A7555" w:rsidRDefault="00FF2E03" w:rsidP="006A7555">
      <w:pPr>
        <w:spacing w:after="0" w:line="240" w:lineRule="auto"/>
        <w:rPr>
          <w:rFonts w:cstheme="minorHAnsi"/>
        </w:rPr>
      </w:pPr>
      <w:r>
        <w:rPr>
          <w:rFonts w:cstheme="minorHAnsi"/>
        </w:rPr>
        <w:t>Sub-</w:t>
      </w:r>
      <w:r w:rsidR="006A7555" w:rsidRPr="006A7555">
        <w:rPr>
          <w:rFonts w:cstheme="minorHAnsi"/>
        </w:rPr>
        <w:t>Proiect: Centrul Remedial Educațional al Studenților Capacitați ai Universității din Petroșani</w:t>
      </w:r>
    </w:p>
    <w:p w:rsidR="006A7555" w:rsidRPr="006A7555" w:rsidRDefault="006A7555" w:rsidP="006A7555">
      <w:pPr>
        <w:spacing w:after="0" w:line="240" w:lineRule="auto"/>
        <w:ind w:left="6300" w:hanging="6300"/>
        <w:rPr>
          <w:rFonts w:cstheme="minorHAnsi"/>
        </w:rPr>
      </w:pPr>
      <w:r w:rsidRPr="006A7555">
        <w:rPr>
          <w:rFonts w:cstheme="minorHAnsi"/>
        </w:rPr>
        <w:t xml:space="preserve">Beneficiar: Universitatea din Petroșani </w:t>
      </w:r>
    </w:p>
    <w:p w:rsidR="006A7555" w:rsidRPr="006A7555" w:rsidRDefault="006A7555" w:rsidP="006A7555">
      <w:pPr>
        <w:spacing w:after="0" w:line="240" w:lineRule="auto"/>
        <w:ind w:left="6300" w:hanging="6300"/>
        <w:rPr>
          <w:rFonts w:cstheme="minorHAnsi"/>
        </w:rPr>
      </w:pPr>
      <w:r w:rsidRPr="006A7555">
        <w:rPr>
          <w:rFonts w:cstheme="minorHAnsi"/>
        </w:rPr>
        <w:t>Ofertant: ____________________</w:t>
      </w:r>
    </w:p>
    <w:p w:rsidR="006A7555" w:rsidRPr="006A7555" w:rsidRDefault="006A7555" w:rsidP="006A7555">
      <w:pPr>
        <w:spacing w:after="0" w:line="240" w:lineRule="auto"/>
        <w:rPr>
          <w:rFonts w:cstheme="minorHAnsi"/>
          <w:b/>
        </w:rPr>
      </w:pPr>
    </w:p>
    <w:p w:rsidR="006A7555" w:rsidRPr="006A7555" w:rsidRDefault="006A7555" w:rsidP="006A7555">
      <w:pPr>
        <w:spacing w:after="0" w:line="240" w:lineRule="auto"/>
        <w:rPr>
          <w:rFonts w:cstheme="minorHAnsi"/>
          <w:i/>
          <w:u w:val="single"/>
        </w:rPr>
      </w:pPr>
      <w:r w:rsidRPr="006A7555">
        <w:rPr>
          <w:rFonts w:cstheme="minorHAnsi"/>
          <w:b/>
        </w:rPr>
        <w:t>1</w:t>
      </w:r>
      <w:r w:rsidRPr="006A7555">
        <w:rPr>
          <w:rFonts w:cstheme="minorHAnsi"/>
        </w:rPr>
        <w:t>.</w:t>
      </w:r>
      <w:r w:rsidRPr="006A7555">
        <w:rPr>
          <w:rFonts w:cstheme="minorHAnsi"/>
        </w:rPr>
        <w:tab/>
      </w:r>
      <w:r w:rsidRPr="006A7555">
        <w:rPr>
          <w:rFonts w:cstheme="minorHAnsi"/>
          <w:b/>
          <w:u w:val="single"/>
        </w:rPr>
        <w:t>Oferta de preț</w:t>
      </w:r>
      <w:r w:rsidRPr="006A7555">
        <w:rPr>
          <w:rFonts w:cstheme="minorHAnsi"/>
          <w:b/>
        </w:rPr>
        <w:t xml:space="preserve"> </w:t>
      </w:r>
      <w:r w:rsidRPr="006A7555">
        <w:rPr>
          <w:rFonts w:cstheme="minorHAnsi"/>
          <w:i/>
          <w:color w:val="FF0000"/>
        </w:rPr>
        <w:t>[a se completa de către Ofertant]</w:t>
      </w:r>
    </w:p>
    <w:p w:rsidR="006A7555" w:rsidRPr="006A7555" w:rsidRDefault="006A7555" w:rsidP="006A7555">
      <w:pPr>
        <w:spacing w:after="0" w:line="240" w:lineRule="auto"/>
        <w:rPr>
          <w:rFonts w:cstheme="minorHAnsi"/>
          <w:b/>
          <w:sz w:val="16"/>
        </w:rPr>
      </w:pPr>
      <w:r w:rsidRPr="006A7555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6A7555" w:rsidRPr="006A7555" w:rsidTr="002B7B7C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Nr. crt.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Denumirea produselor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Cant.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Preț unitar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Valoare Totală fără TVA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TVA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Valoare totală cu TVA</w:t>
            </w:r>
          </w:p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6A7555">
              <w:rPr>
                <w:rFonts w:cstheme="minorHAnsi"/>
                <w:sz w:val="20"/>
              </w:rPr>
              <w:t>(7=5+6)</w:t>
            </w:r>
          </w:p>
        </w:tc>
      </w:tr>
      <w:tr w:rsidR="006A7555" w:rsidRPr="006A7555" w:rsidTr="00DA5CBC">
        <w:trPr>
          <w:trHeight w:val="285"/>
        </w:trPr>
        <w:tc>
          <w:tcPr>
            <w:tcW w:w="1080" w:type="dxa"/>
            <w:shd w:val="clear" w:color="auto" w:fill="auto"/>
            <w:noWrap/>
          </w:tcPr>
          <w:p w:rsidR="006A7555" w:rsidRPr="006A7555" w:rsidRDefault="00DA5CBC" w:rsidP="00DA5CBC">
            <w:pPr>
              <w:spacing w:after="0" w:line="240" w:lineRule="auto"/>
              <w:ind w:left="16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DA5CBC" w:rsidRDefault="00DA5CBC" w:rsidP="00DA5CBC">
            <w:pPr>
              <w:spacing w:after="0" w:line="240" w:lineRule="auto"/>
              <w:jc w:val="both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Tipărire și editare carte ”Centrul Remedial Educațional al Studenților Capacitați ai Universității din Petroșani”</w:t>
            </w:r>
          </w:p>
          <w:p w:rsidR="006A7555" w:rsidRPr="006A7555" w:rsidRDefault="006A7555" w:rsidP="006A7555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6A7555" w:rsidRPr="006A7555" w:rsidRDefault="00DA5CBC" w:rsidP="006A755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1044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A7555" w:rsidRPr="006A7555" w:rsidTr="002B7B7C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6A7555" w:rsidRPr="006A7555" w:rsidRDefault="006A7555" w:rsidP="006A7555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6A7555" w:rsidRPr="006A7555" w:rsidRDefault="006A7555" w:rsidP="006A7555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6A7555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A7555" w:rsidRPr="006A7555" w:rsidRDefault="006A7555" w:rsidP="006A755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6A7555" w:rsidRPr="006A7555" w:rsidRDefault="006A7555" w:rsidP="006A7555">
      <w:pPr>
        <w:spacing w:after="0" w:line="240" w:lineRule="auto"/>
        <w:rPr>
          <w:rFonts w:cstheme="minorHAnsi"/>
          <w:b/>
          <w:u w:val="single"/>
        </w:rPr>
      </w:pPr>
    </w:p>
    <w:p w:rsidR="006A7555" w:rsidRPr="006A7555" w:rsidRDefault="006A7555" w:rsidP="006A7555">
      <w:pPr>
        <w:spacing w:after="0" w:line="240" w:lineRule="auto"/>
        <w:ind w:left="720" w:hanging="720"/>
        <w:jc w:val="both"/>
        <w:rPr>
          <w:rFonts w:cstheme="minorHAnsi"/>
        </w:rPr>
      </w:pPr>
      <w:r w:rsidRPr="006A7555">
        <w:rPr>
          <w:rFonts w:cstheme="minorHAnsi"/>
          <w:b/>
        </w:rPr>
        <w:t>2.</w:t>
      </w:r>
      <w:r w:rsidRPr="006A7555">
        <w:rPr>
          <w:rFonts w:cstheme="minorHAnsi"/>
          <w:b/>
        </w:rPr>
        <w:tab/>
      </w:r>
      <w:r w:rsidRPr="006A7555">
        <w:rPr>
          <w:rFonts w:cstheme="minorHAnsi"/>
          <w:b/>
          <w:u w:val="single"/>
        </w:rPr>
        <w:t>Preţ fix:</w:t>
      </w:r>
      <w:r w:rsidRPr="006A7555">
        <w:rPr>
          <w:rFonts w:cstheme="minorHAnsi"/>
          <w:b/>
        </w:rPr>
        <w:t xml:space="preserve">  </w:t>
      </w:r>
      <w:r w:rsidRPr="006A7555">
        <w:rPr>
          <w:rFonts w:cstheme="minorHAnsi"/>
        </w:rPr>
        <w:t>Preţul indicat mai sus este ferm şi fix şi nu poate fi modificat pe durata executării contractului.</w:t>
      </w:r>
    </w:p>
    <w:p w:rsidR="006A7555" w:rsidRPr="006A7555" w:rsidRDefault="006A7555" w:rsidP="006A7555">
      <w:pPr>
        <w:spacing w:after="0" w:line="240" w:lineRule="auto"/>
        <w:ind w:left="720" w:hanging="720"/>
        <w:rPr>
          <w:rFonts w:cstheme="minorHAnsi"/>
          <w:b/>
        </w:rPr>
      </w:pPr>
    </w:p>
    <w:p w:rsidR="001A3257" w:rsidRPr="00A52C69" w:rsidRDefault="006A7555" w:rsidP="001A3257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  <w:r w:rsidRPr="006A7555">
        <w:rPr>
          <w:rFonts w:cstheme="minorHAnsi"/>
          <w:b/>
        </w:rPr>
        <w:t>3.</w:t>
      </w:r>
      <w:r w:rsidRPr="006A7555">
        <w:rPr>
          <w:rFonts w:cstheme="minorHAnsi"/>
          <w:b/>
        </w:rPr>
        <w:tab/>
      </w:r>
      <w:r w:rsidR="001A3257" w:rsidRPr="00A52C69">
        <w:rPr>
          <w:rFonts w:cstheme="minorHAnsi"/>
          <w:b/>
          <w:u w:val="single"/>
        </w:rPr>
        <w:t>Calendar de realizare a serviciilor:</w:t>
      </w:r>
      <w:r w:rsidR="001A3257" w:rsidRPr="00A52C69">
        <w:rPr>
          <w:rFonts w:cstheme="minorHAnsi"/>
          <w:b/>
        </w:rPr>
        <w:t xml:space="preserve"> </w:t>
      </w:r>
      <w:r w:rsidR="001A3257" w:rsidRPr="00A52C69">
        <w:rPr>
          <w:rFonts w:cstheme="minorHAnsi"/>
        </w:rPr>
        <w:t>Serviciile prevăzute se realizează în cel mult</w:t>
      </w:r>
      <w:r w:rsidR="00403849">
        <w:rPr>
          <w:rFonts w:cstheme="minorHAnsi"/>
        </w:rPr>
        <w:t xml:space="preserve"> 3 </w:t>
      </w:r>
      <w:r w:rsidR="001A3257" w:rsidRPr="00A52C69">
        <w:rPr>
          <w:rFonts w:cstheme="minorHAnsi"/>
        </w:rPr>
        <w:t xml:space="preserve">săptămâni de la semnarea Contractului/ Notei de Comanda, conform următorului program: </w:t>
      </w:r>
      <w:r w:rsidR="001A3257" w:rsidRPr="00A52C69">
        <w:rPr>
          <w:rFonts w:cstheme="minorHAnsi"/>
          <w:i/>
          <w:color w:val="FF0000"/>
        </w:rPr>
        <w:t>[a se completa de către Ofertant]</w:t>
      </w:r>
    </w:p>
    <w:p w:rsidR="001A3257" w:rsidRPr="00A52C69" w:rsidRDefault="001A3257" w:rsidP="001A3257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330"/>
        <w:gridCol w:w="2069"/>
        <w:gridCol w:w="3624"/>
      </w:tblGrid>
      <w:tr w:rsidR="001A3257" w:rsidRPr="004674D0" w:rsidTr="002B7B7C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Nr. crt.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Denumirea serviciilor</w:t>
            </w:r>
          </w:p>
        </w:tc>
        <w:tc>
          <w:tcPr>
            <w:tcW w:w="2069" w:type="dxa"/>
            <w:vAlign w:val="center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Termene de realizare</w:t>
            </w:r>
          </w:p>
        </w:tc>
      </w:tr>
      <w:tr w:rsidR="001A3257" w:rsidRPr="004674D0" w:rsidTr="002B7B7C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1A3257" w:rsidRPr="00A52C69" w:rsidRDefault="001A3257" w:rsidP="002B7B7C">
            <w:pPr>
              <w:spacing w:after="0" w:line="240" w:lineRule="auto"/>
              <w:ind w:left="162"/>
              <w:rPr>
                <w:rFonts w:cstheme="minorHAnsi"/>
              </w:rPr>
            </w:pPr>
            <w:r w:rsidRPr="00A52C69">
              <w:rPr>
                <w:rFonts w:cstheme="minorHAnsi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F2341" w:rsidRDefault="00AF2341" w:rsidP="00AF2341">
            <w:pPr>
              <w:spacing w:after="0" w:line="240" w:lineRule="auto"/>
              <w:jc w:val="both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Tipărire și editare carte ”Centrul Remedial Educațional al Studenților Capacitați ai Universității din Petroșani”</w:t>
            </w:r>
          </w:p>
          <w:p w:rsidR="001A3257" w:rsidRPr="00A52C69" w:rsidRDefault="001A3257" w:rsidP="002B7B7C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2069" w:type="dxa"/>
          </w:tcPr>
          <w:p w:rsidR="001A3257" w:rsidRPr="00A52C69" w:rsidRDefault="00AF2341" w:rsidP="002B7B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3624" w:type="dxa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A3257" w:rsidRPr="004674D0" w:rsidTr="002B7B7C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1A3257" w:rsidRPr="00A52C69" w:rsidRDefault="001A3257" w:rsidP="002B7B7C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A3257" w:rsidRPr="00A52C69" w:rsidRDefault="001A3257" w:rsidP="002B7B7C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2069" w:type="dxa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A3257" w:rsidRPr="004674D0" w:rsidTr="002B7B7C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1A3257" w:rsidRPr="00A52C69" w:rsidRDefault="001A3257" w:rsidP="002B7B7C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1A3257" w:rsidRPr="00A52C69" w:rsidRDefault="001A3257" w:rsidP="002B7B7C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2069" w:type="dxa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1A3257" w:rsidRPr="00A52C69" w:rsidRDefault="001A3257" w:rsidP="002B7B7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A3257" w:rsidRPr="00A52C69" w:rsidRDefault="001A3257" w:rsidP="001A3257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4046F3" w:rsidRPr="00553212" w:rsidRDefault="004046F3" w:rsidP="004046F3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lastRenderedPageBreak/>
        <w:t>4.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Plata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53212">
        <w:rPr>
          <w:rFonts w:cstheme="minorHAnsi"/>
          <w:i/>
        </w:rPr>
        <w:t>Graficului de livrare</w:t>
      </w:r>
      <w:r w:rsidRPr="00553212">
        <w:rPr>
          <w:rFonts w:cstheme="minorHAnsi"/>
        </w:rPr>
        <w:t>.</w:t>
      </w:r>
    </w:p>
    <w:p w:rsidR="004046F3" w:rsidRPr="00553212" w:rsidRDefault="004046F3" w:rsidP="004046F3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4046F3" w:rsidRPr="00553212" w:rsidRDefault="004046F3" w:rsidP="004046F3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5.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Garanţie</w:t>
      </w:r>
      <w:r w:rsidRPr="00553212">
        <w:rPr>
          <w:rFonts w:cstheme="minorHAnsi"/>
          <w:b/>
        </w:rPr>
        <w:t xml:space="preserve">: </w:t>
      </w:r>
      <w:r w:rsidRPr="00553212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4046F3" w:rsidRPr="00553212" w:rsidRDefault="004046F3" w:rsidP="004046F3">
      <w:pPr>
        <w:spacing w:after="0" w:line="240" w:lineRule="auto"/>
        <w:ind w:left="720" w:hanging="720"/>
        <w:rPr>
          <w:rFonts w:cstheme="minorHAnsi"/>
          <w:b/>
        </w:rPr>
      </w:pPr>
    </w:p>
    <w:p w:rsidR="004046F3" w:rsidRPr="00553212" w:rsidRDefault="004046F3" w:rsidP="004046F3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553212">
        <w:rPr>
          <w:rFonts w:cstheme="minorHAnsi"/>
          <w:b/>
        </w:rPr>
        <w:t>6.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 xml:space="preserve">Instrucţiuni de ambalare:  </w:t>
      </w:r>
    </w:p>
    <w:p w:rsidR="007E4301" w:rsidRDefault="0032602B" w:rsidP="004046F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4046F3" w:rsidRPr="00553212">
        <w:rPr>
          <w:rFonts w:cstheme="minorHAnsi"/>
        </w:rPr>
        <w:t>Furnizorul va asigura ambalarea produselor pentru a împiedica avarierea sau deteriorarea lor în timpul transportului către destinaţia finală.</w:t>
      </w:r>
    </w:p>
    <w:p w:rsidR="0032602B" w:rsidRDefault="0032602B">
      <w:pPr>
        <w:rPr>
          <w:rFonts w:cstheme="minorHAnsi"/>
        </w:rPr>
      </w:pPr>
      <w:r>
        <w:rPr>
          <w:rFonts w:cstheme="minorHAnsi"/>
        </w:rPr>
        <w:br w:type="page"/>
      </w:r>
    </w:p>
    <w:p w:rsidR="00371408" w:rsidRDefault="0032602B" w:rsidP="001A325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7</w:t>
      </w:r>
      <w:r w:rsidR="007E4301" w:rsidRPr="007E4301"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7E4301" w:rsidRPr="007E4301">
        <w:rPr>
          <w:rFonts w:cstheme="minorHAnsi"/>
          <w:b/>
        </w:rPr>
        <w:t xml:space="preserve"> Specificații tehnice</w:t>
      </w:r>
    </w:p>
    <w:p w:rsidR="00371408" w:rsidRDefault="00371408" w:rsidP="001A3257">
      <w:pPr>
        <w:spacing w:after="0" w:line="240" w:lineRule="auto"/>
        <w:jc w:val="both"/>
        <w:rPr>
          <w:rFonts w:cstheme="minorHAnsi"/>
        </w:rPr>
      </w:pPr>
    </w:p>
    <w:p w:rsidR="00371408" w:rsidRDefault="00371408" w:rsidP="001A3257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4407"/>
        <w:gridCol w:w="4365"/>
      </w:tblGrid>
      <w:tr w:rsidR="00720306" w:rsidRPr="00386A28" w:rsidTr="00720306">
        <w:trPr>
          <w:trHeight w:val="285"/>
        </w:trPr>
        <w:tc>
          <w:tcPr>
            <w:tcW w:w="420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Nr.crt.</w:t>
            </w:r>
          </w:p>
        </w:tc>
        <w:tc>
          <w:tcPr>
            <w:tcW w:w="2301" w:type="pct"/>
            <w:shd w:val="clear" w:color="auto" w:fill="auto"/>
            <w:vAlign w:val="bottom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A. Specificatii tehnice solicitate</w:t>
            </w:r>
          </w:p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52C69">
              <w:rPr>
                <w:rFonts w:cstheme="minorHAnsi"/>
                <w:b/>
              </w:rPr>
              <w:t>B. Specificatii tehnice ofertate</w:t>
            </w:r>
          </w:p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A52C69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720306" w:rsidRPr="004674D0" w:rsidTr="00720306">
        <w:trPr>
          <w:trHeight w:val="285"/>
        </w:trPr>
        <w:tc>
          <w:tcPr>
            <w:tcW w:w="420" w:type="pct"/>
          </w:tcPr>
          <w:p w:rsidR="00720306" w:rsidRPr="00A52C69" w:rsidRDefault="00720306" w:rsidP="00F7123A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1</w:t>
            </w:r>
          </w:p>
        </w:tc>
        <w:tc>
          <w:tcPr>
            <w:tcW w:w="2301" w:type="pct"/>
            <w:shd w:val="clear" w:color="auto" w:fill="auto"/>
            <w:vAlign w:val="center"/>
          </w:tcPr>
          <w:p w:rsidR="00AA4948" w:rsidRDefault="00720306" w:rsidP="00AA4948">
            <w:pPr>
              <w:spacing w:after="0" w:line="240" w:lineRule="auto"/>
              <w:jc w:val="both"/>
              <w:rPr>
                <w:rFonts w:cstheme="minorHAnsi"/>
                <w:spacing w:val="-2"/>
              </w:rPr>
            </w:pPr>
            <w:r w:rsidRPr="00A52C69">
              <w:rPr>
                <w:rFonts w:cstheme="minorHAnsi"/>
                <w:i/>
                <w:color w:val="FF0000"/>
              </w:rPr>
              <w:t xml:space="preserve">Denumire </w:t>
            </w:r>
            <w:r>
              <w:rPr>
                <w:rFonts w:cstheme="minorHAnsi"/>
                <w:i/>
                <w:color w:val="FF0000"/>
              </w:rPr>
              <w:t xml:space="preserve">serviciu: </w:t>
            </w:r>
            <w:r w:rsidR="00AA4948">
              <w:rPr>
                <w:rFonts w:cstheme="minorHAnsi"/>
                <w:spacing w:val="-2"/>
              </w:rPr>
              <w:t>Tipărire și editare carte ”Centrul Remedial Educațional al Studenților Capacitați ai Universității din Petroșani”</w:t>
            </w:r>
          </w:p>
          <w:p w:rsidR="00720306" w:rsidRPr="00A52C69" w:rsidRDefault="00720306" w:rsidP="00371408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720306" w:rsidRPr="004674D0" w:rsidTr="00720306">
        <w:trPr>
          <w:trHeight w:val="285"/>
        </w:trPr>
        <w:tc>
          <w:tcPr>
            <w:tcW w:w="420" w:type="pct"/>
          </w:tcPr>
          <w:p w:rsidR="00720306" w:rsidRPr="00A52C69" w:rsidRDefault="00720306" w:rsidP="00371408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301" w:type="pct"/>
            <w:shd w:val="clear" w:color="auto" w:fill="auto"/>
            <w:vAlign w:val="center"/>
          </w:tcPr>
          <w:p w:rsidR="00720306" w:rsidRPr="00A52C69" w:rsidRDefault="00720306" w:rsidP="00AA4948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52C69">
              <w:rPr>
                <w:rFonts w:cstheme="minorHAnsi"/>
                <w:i/>
                <w:color w:val="FF0000"/>
              </w:rPr>
              <w:t>Descriere generală</w:t>
            </w:r>
            <w:r>
              <w:rPr>
                <w:rFonts w:cstheme="minorHAnsi"/>
                <w:i/>
                <w:color w:val="FF0000"/>
              </w:rPr>
              <w:t>:</w:t>
            </w:r>
            <w:r w:rsidRPr="00791634">
              <w:rPr>
                <w:rFonts w:cstheme="minorHAnsi"/>
                <w:i/>
              </w:rPr>
              <w:t xml:space="preserve"> Tipărire și editare </w:t>
            </w:r>
            <w:r w:rsidR="00AA4948">
              <w:rPr>
                <w:rFonts w:cstheme="minorHAnsi"/>
                <w:i/>
              </w:rPr>
              <w:t>carte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720306" w:rsidRPr="004674D0" w:rsidTr="00720306">
        <w:trPr>
          <w:trHeight w:val="285"/>
        </w:trPr>
        <w:tc>
          <w:tcPr>
            <w:tcW w:w="420" w:type="pct"/>
          </w:tcPr>
          <w:p w:rsidR="00720306" w:rsidRPr="00F7123A" w:rsidRDefault="00720306" w:rsidP="00F7123A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301" w:type="pct"/>
            <w:shd w:val="clear" w:color="auto" w:fill="auto"/>
            <w:vAlign w:val="center"/>
          </w:tcPr>
          <w:p w:rsidR="00720306" w:rsidRPr="00F7123A" w:rsidRDefault="00720306" w:rsidP="00F7123A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  <w:r w:rsidRPr="00F7123A">
              <w:rPr>
                <w:rFonts w:cstheme="minorHAnsi"/>
                <w:i/>
                <w:color w:val="FF0000"/>
              </w:rPr>
              <w:t xml:space="preserve">Detalii specifice şi standarde tehnice minim acceptate de către Beneficiar: </w:t>
            </w:r>
          </w:p>
          <w:p w:rsidR="0050354B" w:rsidRPr="0050354B" w:rsidRDefault="0050354B" w:rsidP="0023089D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lang w:val="en-US"/>
              </w:rPr>
            </w:pPr>
            <w:r w:rsidRPr="0050354B">
              <w:rPr>
                <w:rFonts w:eastAsia="Times New Roman" w:cs="Arial"/>
                <w:color w:val="000000"/>
                <w:lang w:val="en-US"/>
              </w:rPr>
              <w:t xml:space="preserve">Interior: Format B5 academic 17/24 cm,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Margini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: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Margini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in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oglinda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,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orientare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pagina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portret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. Se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va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avea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in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vedere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si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marginea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de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legare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si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pozitia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(gutter, left)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altfel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incat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marginea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exterioara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sa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fie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egala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cu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cea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interioara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dupa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legare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. Font: </w:t>
            </w:r>
            <w:r w:rsidR="000E1FF2">
              <w:rPr>
                <w:rFonts w:eastAsia="Times New Roman" w:cs="Arial"/>
                <w:color w:val="000000"/>
                <w:lang w:val="en-US"/>
              </w:rPr>
              <w:t>Times New Roman</w:t>
            </w:r>
            <w:r w:rsidRPr="0050354B">
              <w:rPr>
                <w:rFonts w:eastAsia="Times New Roman" w:cs="Arial"/>
                <w:color w:val="000000"/>
                <w:lang w:val="en-US"/>
              </w:rPr>
              <w:t xml:space="preserve"> 12,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Spațiere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: 1,5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randuri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, 2</w:t>
            </w:r>
            <w:r w:rsidR="0023089D">
              <w:rPr>
                <w:rFonts w:eastAsia="Times New Roman" w:cs="Arial"/>
                <w:color w:val="000000"/>
                <w:lang w:val="en-US"/>
              </w:rPr>
              <w:t>52</w:t>
            </w:r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pagini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,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suport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printare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: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hartie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80 gr/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mp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, </w:t>
            </w:r>
          </w:p>
          <w:p w:rsidR="00720306" w:rsidRPr="00F7123A" w:rsidRDefault="0050354B" w:rsidP="0023089D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lang w:val="en-US"/>
              </w:rPr>
            </w:pP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Copertă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lucioasă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>, din carton de 300 gr/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mp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,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tipărita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proofErr w:type="spellStart"/>
            <w:r w:rsidRPr="0050354B">
              <w:rPr>
                <w:rFonts w:eastAsia="Times New Roman" w:cs="Arial"/>
                <w:color w:val="000000"/>
                <w:lang w:val="en-US"/>
              </w:rPr>
              <w:t>policromie</w:t>
            </w:r>
            <w:proofErr w:type="spellEnd"/>
            <w:r w:rsidRPr="0050354B">
              <w:rPr>
                <w:rFonts w:eastAsia="Times New Roman" w:cs="Arial"/>
                <w:color w:val="000000"/>
                <w:lang w:val="en-US"/>
              </w:rPr>
              <w:t xml:space="preserve">.  </w:t>
            </w: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720306" w:rsidRPr="004674D0" w:rsidTr="00720306">
        <w:trPr>
          <w:trHeight w:val="285"/>
        </w:trPr>
        <w:tc>
          <w:tcPr>
            <w:tcW w:w="420" w:type="pct"/>
          </w:tcPr>
          <w:p w:rsidR="00720306" w:rsidRPr="00F7123A" w:rsidRDefault="00720306" w:rsidP="00F7123A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301" w:type="pct"/>
            <w:shd w:val="clear" w:color="auto" w:fill="auto"/>
            <w:vAlign w:val="center"/>
          </w:tcPr>
          <w:p w:rsidR="00720306" w:rsidRPr="00F7123A" w:rsidRDefault="00720306" w:rsidP="00F7123A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  <w:r w:rsidRPr="00F7123A">
              <w:rPr>
                <w:rFonts w:cstheme="minorHAnsi"/>
                <w:i/>
                <w:color w:val="FF0000"/>
              </w:rPr>
              <w:t>Parametri de funcționare minim acceptați de către Beneficiar</w:t>
            </w:r>
          </w:p>
          <w:p w:rsidR="00900614" w:rsidRPr="000F36E1" w:rsidRDefault="00720306" w:rsidP="00900614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</w:rPr>
            </w:pPr>
            <w:r w:rsidRPr="00C17690">
              <w:rPr>
                <w:rFonts w:eastAsia="Times New Roman" w:cs="Arial"/>
                <w:color w:val="000000"/>
                <w:lang w:val="en-US"/>
              </w:rPr>
              <w:t xml:space="preserve"> </w:t>
            </w:r>
            <w:r w:rsidR="00900614" w:rsidRPr="000F36E1">
              <w:rPr>
                <w:rFonts w:cstheme="minorHAnsi"/>
                <w:i/>
              </w:rPr>
              <w:t xml:space="preserve">Legare prin brosare. </w:t>
            </w:r>
          </w:p>
          <w:p w:rsidR="00900614" w:rsidRPr="000F36E1" w:rsidRDefault="00900614" w:rsidP="00900614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</w:rPr>
            </w:pPr>
            <w:r w:rsidRPr="000F36E1">
              <w:rPr>
                <w:rFonts w:cstheme="minorHAnsi"/>
                <w:i/>
              </w:rPr>
              <w:t>Editare text, corectura text, retu</w:t>
            </w:r>
            <w:r>
              <w:rPr>
                <w:rFonts w:cstheme="minorHAnsi"/>
                <w:i/>
              </w:rPr>
              <w:t>s</w:t>
            </w:r>
            <w:r w:rsidRPr="000F36E1">
              <w:rPr>
                <w:rFonts w:cstheme="minorHAnsi"/>
                <w:i/>
              </w:rPr>
              <w:t xml:space="preserve"> imagini, conceptie grafica coperta incluse.</w:t>
            </w:r>
          </w:p>
          <w:p w:rsidR="00720306" w:rsidRPr="00F7123A" w:rsidRDefault="00900614" w:rsidP="00900614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lang w:val="en-US"/>
              </w:rPr>
            </w:pPr>
            <w:r w:rsidRPr="000F36E1">
              <w:rPr>
                <w:rFonts w:cstheme="minorHAnsi"/>
                <w:i/>
              </w:rPr>
              <w:t>Cărții i se va acorda ISBN.</w:t>
            </w: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720306" w:rsidRPr="004674D0" w:rsidTr="00720306">
        <w:trPr>
          <w:trHeight w:val="285"/>
        </w:trPr>
        <w:tc>
          <w:tcPr>
            <w:tcW w:w="420" w:type="pct"/>
          </w:tcPr>
          <w:p w:rsidR="00720306" w:rsidRDefault="00720306" w:rsidP="00E750BD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301" w:type="pct"/>
            <w:shd w:val="clear" w:color="auto" w:fill="auto"/>
            <w:vAlign w:val="center"/>
          </w:tcPr>
          <w:p w:rsidR="00720306" w:rsidRDefault="00720306" w:rsidP="00E750BD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Alte prevederi:</w:t>
            </w:r>
          </w:p>
          <w:p w:rsidR="00720306" w:rsidRPr="002B126A" w:rsidRDefault="00720306" w:rsidP="00E750BD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</w:rPr>
            </w:pPr>
            <w:r w:rsidRPr="002B126A">
              <w:rPr>
                <w:rFonts w:cstheme="minorHAnsi"/>
                <w:i/>
              </w:rPr>
              <w:t xml:space="preserve">Garanţie: Bunurile oferite vor fi acoperite de garanţia producătorului cel puţin 1 an de la data livrării către Beneficiar. </w:t>
            </w:r>
          </w:p>
          <w:p w:rsidR="00720306" w:rsidRPr="002B126A" w:rsidRDefault="00720306" w:rsidP="00E750BD">
            <w:pPr>
              <w:spacing w:after="0" w:line="240" w:lineRule="auto"/>
              <w:ind w:left="-13" w:firstLine="13"/>
              <w:jc w:val="both"/>
              <w:rPr>
                <w:rFonts w:cstheme="minorHAnsi"/>
                <w:i/>
              </w:rPr>
            </w:pPr>
            <w:r w:rsidRPr="002B126A">
              <w:rPr>
                <w:rFonts w:cstheme="minorHAnsi"/>
                <w:i/>
              </w:rPr>
              <w:t>Vă rugăm să menţionaţi perioada de garanţie şi termenii garanţiei, în detaliu</w:t>
            </w:r>
          </w:p>
          <w:p w:rsidR="00720306" w:rsidRDefault="00720306" w:rsidP="00016694">
            <w:pPr>
              <w:tabs>
                <w:tab w:val="left" w:pos="90"/>
              </w:tabs>
              <w:suppressAutoHyphens/>
              <w:spacing w:after="0" w:line="240" w:lineRule="auto"/>
              <w:ind w:right="-7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Prestatorul</w:t>
            </w:r>
            <w:r w:rsidRPr="00A52C69">
              <w:rPr>
                <w:rFonts w:cstheme="minorHAnsi"/>
              </w:rPr>
              <w:t xml:space="preserve"> va asigura </w:t>
            </w:r>
            <w:r>
              <w:rPr>
                <w:rFonts w:cstheme="minorHAnsi"/>
              </w:rPr>
              <w:t xml:space="preserve">transportul și </w:t>
            </w:r>
            <w:r w:rsidRPr="00A52C69">
              <w:rPr>
                <w:rFonts w:cstheme="minorHAnsi"/>
              </w:rPr>
              <w:t xml:space="preserve">ambalarea </w:t>
            </w:r>
            <w:r w:rsidR="002A2A95">
              <w:rPr>
                <w:rFonts w:cstheme="minorHAnsi"/>
              </w:rPr>
              <w:t>cărților</w:t>
            </w:r>
            <w:r>
              <w:rPr>
                <w:rFonts w:cstheme="minorHAnsi"/>
              </w:rPr>
              <w:t xml:space="preserve"> </w:t>
            </w:r>
            <w:r w:rsidRPr="00A52C69">
              <w:rPr>
                <w:rFonts w:cstheme="minorHAnsi"/>
              </w:rPr>
              <w:t xml:space="preserve">pentru a împiedica avarierea sau deteriorarea lor în timpul transportului către destinaţia finală. </w:t>
            </w:r>
          </w:p>
          <w:p w:rsidR="00720306" w:rsidRPr="00A52C69" w:rsidRDefault="00720306" w:rsidP="00371408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  <w:tc>
          <w:tcPr>
            <w:tcW w:w="2279" w:type="pct"/>
          </w:tcPr>
          <w:p w:rsidR="00720306" w:rsidRPr="00A52C69" w:rsidRDefault="00720306" w:rsidP="002B7B7C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</w:tbl>
    <w:p w:rsidR="003B2610" w:rsidRDefault="003B2610" w:rsidP="003B2610">
      <w:pPr>
        <w:spacing w:after="0" w:line="240" w:lineRule="auto"/>
        <w:rPr>
          <w:b/>
        </w:rPr>
      </w:pPr>
    </w:p>
    <w:p w:rsidR="003B2610" w:rsidRPr="00792E12" w:rsidRDefault="003B2610" w:rsidP="003B2610">
      <w:pPr>
        <w:spacing w:after="0" w:line="240" w:lineRule="auto"/>
        <w:ind w:firstLine="360"/>
        <w:rPr>
          <w:rFonts w:cstheme="minorHAnsi"/>
          <w:b/>
        </w:rPr>
      </w:pPr>
      <w:r w:rsidRPr="00792E12">
        <w:rPr>
          <w:b/>
        </w:rPr>
        <w:t>Perioada de valabilitate a ofertei:</w:t>
      </w:r>
      <w:r w:rsidRPr="00792E12">
        <w:rPr>
          <w:rFonts w:cstheme="minorHAnsi"/>
          <w:b/>
        </w:rPr>
        <w:t xml:space="preserve"> _____________________ de la termenul limită de depunere a ofertei</w:t>
      </w:r>
    </w:p>
    <w:p w:rsidR="00442406" w:rsidRDefault="00442406" w:rsidP="00535C1A">
      <w:pPr>
        <w:spacing w:after="0" w:line="240" w:lineRule="auto"/>
        <w:ind w:firstLine="360"/>
        <w:rPr>
          <w:rFonts w:cstheme="minorHAnsi"/>
          <w:b/>
        </w:rPr>
      </w:pPr>
    </w:p>
    <w:p w:rsidR="00535C1A" w:rsidRPr="00A52C69" w:rsidRDefault="00535C1A" w:rsidP="00535C1A">
      <w:pPr>
        <w:spacing w:after="0" w:line="240" w:lineRule="auto"/>
        <w:ind w:firstLine="360"/>
        <w:rPr>
          <w:rFonts w:cstheme="minorHAnsi"/>
          <w:b/>
        </w:rPr>
      </w:pPr>
      <w:r w:rsidRPr="00A52C69">
        <w:rPr>
          <w:rFonts w:cstheme="minorHAnsi"/>
          <w:b/>
        </w:rPr>
        <w:t>NUMELE OFERTANTULUI_____________________</w:t>
      </w:r>
    </w:p>
    <w:p w:rsidR="00535C1A" w:rsidRPr="00A52C69" w:rsidRDefault="00535C1A" w:rsidP="00535C1A">
      <w:pPr>
        <w:spacing w:after="0" w:line="240" w:lineRule="auto"/>
        <w:ind w:firstLine="360"/>
        <w:rPr>
          <w:rFonts w:cstheme="minorHAnsi"/>
          <w:b/>
        </w:rPr>
      </w:pPr>
      <w:r w:rsidRPr="00A52C69">
        <w:rPr>
          <w:rFonts w:cstheme="minorHAnsi"/>
          <w:b/>
        </w:rPr>
        <w:t>Semnătură autorizată___________________________</w:t>
      </w:r>
      <w:bookmarkStart w:id="0" w:name="_GoBack"/>
      <w:bookmarkEnd w:id="0"/>
    </w:p>
    <w:p w:rsidR="00535C1A" w:rsidRPr="00A52C69" w:rsidRDefault="00535C1A" w:rsidP="00535C1A">
      <w:pPr>
        <w:spacing w:after="0" w:line="240" w:lineRule="auto"/>
        <w:ind w:firstLine="360"/>
        <w:rPr>
          <w:rFonts w:cstheme="minorHAnsi"/>
          <w:b/>
        </w:rPr>
      </w:pPr>
      <w:r w:rsidRPr="00A52C69">
        <w:rPr>
          <w:rFonts w:cstheme="minorHAnsi"/>
          <w:b/>
        </w:rPr>
        <w:t>Locul:</w:t>
      </w:r>
    </w:p>
    <w:p w:rsidR="00535C1A" w:rsidRPr="00A52C69" w:rsidRDefault="00535C1A" w:rsidP="00535C1A">
      <w:pPr>
        <w:spacing w:after="0" w:line="240" w:lineRule="auto"/>
        <w:ind w:firstLine="360"/>
        <w:rPr>
          <w:rFonts w:cstheme="minorHAnsi"/>
          <w:i/>
        </w:rPr>
      </w:pPr>
      <w:r w:rsidRPr="00A52C69">
        <w:rPr>
          <w:rFonts w:cstheme="minorHAnsi"/>
          <w:b/>
        </w:rPr>
        <w:t>Data:</w:t>
      </w:r>
    </w:p>
    <w:sectPr w:rsidR="00535C1A" w:rsidRPr="00A52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EF" w:rsidRDefault="004D10EF" w:rsidP="006A7555">
      <w:pPr>
        <w:spacing w:after="0" w:line="240" w:lineRule="auto"/>
      </w:pPr>
      <w:r>
        <w:separator/>
      </w:r>
    </w:p>
  </w:endnote>
  <w:endnote w:type="continuationSeparator" w:id="0">
    <w:p w:rsidR="004D10EF" w:rsidRDefault="004D10EF" w:rsidP="006A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EF" w:rsidRDefault="004D10EF" w:rsidP="006A7555">
      <w:pPr>
        <w:spacing w:after="0" w:line="240" w:lineRule="auto"/>
      </w:pPr>
      <w:r>
        <w:separator/>
      </w:r>
    </w:p>
  </w:footnote>
  <w:footnote w:type="continuationSeparator" w:id="0">
    <w:p w:rsidR="004D10EF" w:rsidRDefault="004D10EF" w:rsidP="006A7555">
      <w:pPr>
        <w:spacing w:after="0" w:line="240" w:lineRule="auto"/>
      </w:pPr>
      <w:r>
        <w:continuationSeparator/>
      </w:r>
    </w:p>
  </w:footnote>
  <w:footnote w:id="1">
    <w:p w:rsidR="006A7555" w:rsidRPr="00CB44CF" w:rsidRDefault="006A7555" w:rsidP="006A7555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6A7555" w:rsidRPr="00CB44CF" w:rsidRDefault="006A7555" w:rsidP="006A7555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6A7555" w:rsidRPr="00CB44CF" w:rsidRDefault="006A7555" w:rsidP="006A7555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AD0"/>
    <w:multiLevelType w:val="multilevel"/>
    <w:tmpl w:val="FF2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A6"/>
    <w:rsid w:val="00010CE3"/>
    <w:rsid w:val="00016694"/>
    <w:rsid w:val="00065731"/>
    <w:rsid w:val="000A646C"/>
    <w:rsid w:val="000B24F6"/>
    <w:rsid w:val="000C2BE5"/>
    <w:rsid w:val="000C54EF"/>
    <w:rsid w:val="000E1FF2"/>
    <w:rsid w:val="000E34FB"/>
    <w:rsid w:val="000F06C5"/>
    <w:rsid w:val="001008C0"/>
    <w:rsid w:val="001052B6"/>
    <w:rsid w:val="00114A12"/>
    <w:rsid w:val="00117F2C"/>
    <w:rsid w:val="00121186"/>
    <w:rsid w:val="001278B1"/>
    <w:rsid w:val="0016791F"/>
    <w:rsid w:val="00187680"/>
    <w:rsid w:val="00197F52"/>
    <w:rsid w:val="001A1276"/>
    <w:rsid w:val="001A3257"/>
    <w:rsid w:val="001D163E"/>
    <w:rsid w:val="00202BEB"/>
    <w:rsid w:val="002073E5"/>
    <w:rsid w:val="0023089D"/>
    <w:rsid w:val="0029507D"/>
    <w:rsid w:val="002A2A95"/>
    <w:rsid w:val="002A6116"/>
    <w:rsid w:val="002B126A"/>
    <w:rsid w:val="002B42F5"/>
    <w:rsid w:val="002B61D3"/>
    <w:rsid w:val="0032602B"/>
    <w:rsid w:val="003332D7"/>
    <w:rsid w:val="00335A05"/>
    <w:rsid w:val="00335D44"/>
    <w:rsid w:val="00340C4F"/>
    <w:rsid w:val="00344494"/>
    <w:rsid w:val="003654EE"/>
    <w:rsid w:val="00371408"/>
    <w:rsid w:val="00382E79"/>
    <w:rsid w:val="0038691F"/>
    <w:rsid w:val="00386AD8"/>
    <w:rsid w:val="003B2610"/>
    <w:rsid w:val="003C3DDF"/>
    <w:rsid w:val="004012AF"/>
    <w:rsid w:val="00403849"/>
    <w:rsid w:val="004046F3"/>
    <w:rsid w:val="004127AE"/>
    <w:rsid w:val="00442406"/>
    <w:rsid w:val="004B6B15"/>
    <w:rsid w:val="004D10EF"/>
    <w:rsid w:val="004E34F3"/>
    <w:rsid w:val="004F4AA5"/>
    <w:rsid w:val="004F54A8"/>
    <w:rsid w:val="0050354B"/>
    <w:rsid w:val="00535C1A"/>
    <w:rsid w:val="005367D0"/>
    <w:rsid w:val="005422D6"/>
    <w:rsid w:val="00545E24"/>
    <w:rsid w:val="005473E4"/>
    <w:rsid w:val="005965D5"/>
    <w:rsid w:val="005A399A"/>
    <w:rsid w:val="005C5D30"/>
    <w:rsid w:val="005F240B"/>
    <w:rsid w:val="0067683A"/>
    <w:rsid w:val="00693852"/>
    <w:rsid w:val="006A7555"/>
    <w:rsid w:val="006C040F"/>
    <w:rsid w:val="00713ADA"/>
    <w:rsid w:val="00720306"/>
    <w:rsid w:val="00757E9D"/>
    <w:rsid w:val="007627DB"/>
    <w:rsid w:val="007646E7"/>
    <w:rsid w:val="007E4301"/>
    <w:rsid w:val="00861882"/>
    <w:rsid w:val="008826BF"/>
    <w:rsid w:val="00885BA8"/>
    <w:rsid w:val="00896769"/>
    <w:rsid w:val="008B6EA1"/>
    <w:rsid w:val="008D3A56"/>
    <w:rsid w:val="008D5024"/>
    <w:rsid w:val="008E1ED9"/>
    <w:rsid w:val="00900614"/>
    <w:rsid w:val="009550B4"/>
    <w:rsid w:val="0099713C"/>
    <w:rsid w:val="009A50CA"/>
    <w:rsid w:val="009B080A"/>
    <w:rsid w:val="009C66F1"/>
    <w:rsid w:val="00A31F9B"/>
    <w:rsid w:val="00A32242"/>
    <w:rsid w:val="00A34BE0"/>
    <w:rsid w:val="00A46735"/>
    <w:rsid w:val="00AA4948"/>
    <w:rsid w:val="00AD1CD6"/>
    <w:rsid w:val="00AE2A83"/>
    <w:rsid w:val="00AF2341"/>
    <w:rsid w:val="00B027CE"/>
    <w:rsid w:val="00B07D3F"/>
    <w:rsid w:val="00B24BB3"/>
    <w:rsid w:val="00B95B15"/>
    <w:rsid w:val="00BE5018"/>
    <w:rsid w:val="00BF5C4E"/>
    <w:rsid w:val="00C01A8B"/>
    <w:rsid w:val="00C168E2"/>
    <w:rsid w:val="00C17690"/>
    <w:rsid w:val="00C519F4"/>
    <w:rsid w:val="00C57AA7"/>
    <w:rsid w:val="00C65209"/>
    <w:rsid w:val="00C71423"/>
    <w:rsid w:val="00C86E63"/>
    <w:rsid w:val="00CB0758"/>
    <w:rsid w:val="00CD0A1F"/>
    <w:rsid w:val="00CE0B92"/>
    <w:rsid w:val="00CF69B9"/>
    <w:rsid w:val="00D36BC3"/>
    <w:rsid w:val="00D75F83"/>
    <w:rsid w:val="00D90956"/>
    <w:rsid w:val="00DA0AD4"/>
    <w:rsid w:val="00DA5CBC"/>
    <w:rsid w:val="00DC5374"/>
    <w:rsid w:val="00DD6ADF"/>
    <w:rsid w:val="00DD7CBD"/>
    <w:rsid w:val="00DF464E"/>
    <w:rsid w:val="00E426A6"/>
    <w:rsid w:val="00E64DF5"/>
    <w:rsid w:val="00E750BD"/>
    <w:rsid w:val="00E804FC"/>
    <w:rsid w:val="00E862AF"/>
    <w:rsid w:val="00E9325D"/>
    <w:rsid w:val="00EB41EE"/>
    <w:rsid w:val="00EB6395"/>
    <w:rsid w:val="00EC256E"/>
    <w:rsid w:val="00ED7DA9"/>
    <w:rsid w:val="00EF7E42"/>
    <w:rsid w:val="00F10FF5"/>
    <w:rsid w:val="00F17E54"/>
    <w:rsid w:val="00F24A56"/>
    <w:rsid w:val="00F34671"/>
    <w:rsid w:val="00F55D51"/>
    <w:rsid w:val="00F7123A"/>
    <w:rsid w:val="00FC59F7"/>
    <w:rsid w:val="00FE64B6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A7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A75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A75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A7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555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55"/>
    <w:rPr>
      <w:rFonts w:ascii="Tahoma" w:hAnsi="Tahoma" w:cs="Tahoma"/>
      <w:sz w:val="16"/>
      <w:szCs w:val="16"/>
      <w:lang w:val="ro-RO"/>
    </w:rPr>
  </w:style>
  <w:style w:type="character" w:styleId="Emphasis">
    <w:name w:val="Emphasis"/>
    <w:basedOn w:val="DefaultParagraphFont"/>
    <w:uiPriority w:val="20"/>
    <w:qFormat/>
    <w:rsid w:val="00CB07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A7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A75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A755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A7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555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55"/>
    <w:rPr>
      <w:rFonts w:ascii="Tahoma" w:hAnsi="Tahoma" w:cs="Tahoma"/>
      <w:sz w:val="16"/>
      <w:szCs w:val="16"/>
      <w:lang w:val="ro-RO"/>
    </w:rPr>
  </w:style>
  <w:style w:type="character" w:styleId="Emphasis">
    <w:name w:val="Emphasis"/>
    <w:basedOn w:val="DefaultParagraphFont"/>
    <w:uiPriority w:val="20"/>
    <w:qFormat/>
    <w:rsid w:val="00CB0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2021-11-02T13:16:00Z</dcterms:created>
  <dcterms:modified xsi:type="dcterms:W3CDTF">2021-11-02T13:16:00Z</dcterms:modified>
</cp:coreProperties>
</file>